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2794"/>
      </w:tblGrid>
      <w:tr w:rsidR="00BD4A35" w14:paraId="72315365" w14:textId="77777777" w:rsidTr="002745C4">
        <w:trPr>
          <w:trHeight w:val="423"/>
        </w:trPr>
        <w:tc>
          <w:tcPr>
            <w:tcW w:w="6062" w:type="dxa"/>
            <w:vMerge w:val="restart"/>
            <w:tcBorders>
              <w:top w:val="nil"/>
              <w:left w:val="nil"/>
            </w:tcBorders>
          </w:tcPr>
          <w:p w14:paraId="1BFA161B" w14:textId="31CD5209" w:rsidR="00BD4A35" w:rsidRDefault="00BD4A35">
            <w:bookmarkStart w:id="0" w:name="_GoBack"/>
            <w:bookmarkEnd w:id="0"/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2CD0F29F" wp14:editId="66F87EF3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17CB5E1" w14:textId="67712163" w:rsidR="00BD4A35" w:rsidRDefault="00BD4A35" w:rsidP="00BD4A35">
            <w:pPr>
              <w:jc w:val="center"/>
            </w:pPr>
            <w:r w:rsidRPr="00BD15C3">
              <w:rPr>
                <w:rFonts w:asciiTheme="majorHAnsi" w:hAnsiTheme="majorHAnsi"/>
                <w:b/>
                <w:color w:val="C00000"/>
                <w:sz w:val="24"/>
              </w:rPr>
              <w:t>Mathematik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2F4D6D51" w14:textId="77777777" w:rsidR="00BD4A35" w:rsidRPr="00EC59DA" w:rsidRDefault="00BD4A35" w:rsidP="00BD4A35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642ECB12" w14:textId="48678D6C" w:rsidR="00BD4A35" w:rsidRDefault="00BD4A35" w:rsidP="00BD4A35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BD4A35" w14:paraId="553B3D1A" w14:textId="77777777" w:rsidTr="002745C4">
        <w:trPr>
          <w:trHeight w:val="415"/>
        </w:trPr>
        <w:tc>
          <w:tcPr>
            <w:tcW w:w="6062" w:type="dxa"/>
            <w:vMerge/>
            <w:tcBorders>
              <w:left w:val="nil"/>
              <w:bottom w:val="nil"/>
            </w:tcBorders>
          </w:tcPr>
          <w:p w14:paraId="0F544923" w14:textId="77777777" w:rsidR="00BD4A35" w:rsidRDefault="00BD4A35">
            <w:pPr>
              <w:rPr>
                <w:noProof/>
                <w:lang w:eastAsia="de-DE"/>
              </w:rPr>
            </w:pPr>
          </w:p>
        </w:tc>
        <w:tc>
          <w:tcPr>
            <w:tcW w:w="1559" w:type="dxa"/>
            <w:vAlign w:val="center"/>
          </w:tcPr>
          <w:p w14:paraId="08034BB9" w14:textId="340A82D7" w:rsidR="00BD4A35" w:rsidRDefault="00BD4A35" w:rsidP="00BD4A35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F867B76" w14:textId="78385E1C" w:rsidR="00BD4A35" w:rsidRDefault="00BD4A35" w:rsidP="00BD4A35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>Jahrgangsstufe 5</w:t>
            </w:r>
          </w:p>
        </w:tc>
      </w:tr>
    </w:tbl>
    <w:p w14:paraId="5F3034EC" w14:textId="07090981" w:rsidR="00BD15C3" w:rsidRDefault="00BD15C3"/>
    <w:p w14:paraId="576B32CD" w14:textId="77777777" w:rsidR="00BD15C3" w:rsidRDefault="00BD15C3"/>
    <w:p w14:paraId="1C303F8E" w14:textId="77777777" w:rsidR="00360E70" w:rsidRDefault="00360E7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252"/>
        <w:gridCol w:w="2794"/>
      </w:tblGrid>
      <w:tr w:rsidR="00BD15C3" w:rsidRPr="00BD15C3" w14:paraId="30837518" w14:textId="77777777" w:rsidTr="002745C4">
        <w:trPr>
          <w:trHeight w:val="706"/>
        </w:trPr>
        <w:tc>
          <w:tcPr>
            <w:tcW w:w="3369" w:type="dxa"/>
            <w:shd w:val="clear" w:color="auto" w:fill="BFBFBF" w:themeFill="background1" w:themeFillShade="BF"/>
          </w:tcPr>
          <w:p w14:paraId="0739F467" w14:textId="7482A878" w:rsidR="00BD15C3" w:rsidRPr="00BD15C3" w:rsidRDefault="00860CB4" w:rsidP="00BD15C3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 w:rsidRPr="00BD15C3">
              <w:rPr>
                <w:rFonts w:asciiTheme="majorHAnsi" w:hAnsiTheme="majorHAnsi"/>
                <w:b/>
                <w:sz w:val="28"/>
                <w:szCs w:val="24"/>
              </w:rPr>
              <w:t>Inhalte nach 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561BC54" w14:textId="1843D0EA" w:rsidR="00BD15C3" w:rsidRPr="00BD15C3" w:rsidRDefault="00860CB4" w:rsidP="00BD15C3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Fachkompetenzen nach dem Förderschullehrplan PLUS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2182C31A" w14:textId="77777777" w:rsidR="00BD15C3" w:rsidRPr="00BD15C3" w:rsidRDefault="00BD15C3" w:rsidP="00BD15C3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BD15C3" w:rsidRPr="00BD15C3" w14:paraId="7A84AED4" w14:textId="77777777" w:rsidTr="002745C4">
        <w:trPr>
          <w:trHeight w:val="577"/>
        </w:trPr>
        <w:tc>
          <w:tcPr>
            <w:tcW w:w="3369" w:type="dxa"/>
          </w:tcPr>
          <w:p w14:paraId="76336927" w14:textId="1C6AB617" w:rsidR="00BD15C3" w:rsidRDefault="00BD15C3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5.1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860CB4">
              <w:rPr>
                <w:rFonts w:asciiTheme="majorHAnsi" w:hAnsiTheme="majorHAnsi"/>
                <w:sz w:val="24"/>
                <w:szCs w:val="24"/>
              </w:rPr>
              <w:t>Natürliche Zahlen</w:t>
            </w:r>
          </w:p>
          <w:p w14:paraId="5EF8EEF7" w14:textId="77777777" w:rsidR="00860CB4" w:rsidRPr="00860CB4" w:rsidRDefault="00860CB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56677CF3" w14:textId="50226398" w:rsidR="00394ED3" w:rsidRDefault="00394ED3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5.1.1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0CB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60CB4">
              <w:rPr>
                <w:rFonts w:asciiTheme="majorHAnsi" w:hAnsiTheme="majorHAnsi"/>
                <w:sz w:val="24"/>
                <w:szCs w:val="24"/>
              </w:rPr>
              <w:t>Zahlenraum</w:t>
            </w:r>
          </w:p>
          <w:p w14:paraId="0EF46063" w14:textId="77777777" w:rsidR="00860CB4" w:rsidRPr="00860CB4" w:rsidRDefault="00860CB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E2FD97C" w14:textId="5253AFCF" w:rsidR="00394ED3" w:rsidRPr="00BD15C3" w:rsidRDefault="00394ED3" w:rsidP="00394ED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5.1.2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0CB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60CB4">
              <w:rPr>
                <w:rFonts w:asciiTheme="majorHAnsi" w:hAnsiTheme="majorHAnsi"/>
                <w:sz w:val="24"/>
                <w:szCs w:val="24"/>
              </w:rPr>
              <w:t>Grundrechenarten</w:t>
            </w:r>
          </w:p>
        </w:tc>
        <w:tc>
          <w:tcPr>
            <w:tcW w:w="4252" w:type="dxa"/>
          </w:tcPr>
          <w:p w14:paraId="1B60F44B" w14:textId="526DE7B9" w:rsidR="00860CB4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Lernbereich 1: Zahlen und Operationen</w:t>
            </w:r>
          </w:p>
          <w:p w14:paraId="2330C72E" w14:textId="77777777" w:rsidR="00860CB4" w:rsidRPr="00B5580C" w:rsidRDefault="00860CB4" w:rsidP="00860CB4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196D39F9" w14:textId="00A9AB0D" w:rsidR="00B5580C" w:rsidRDefault="00B5580C" w:rsidP="00B5580C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LB 1.2: </w:t>
            </w:r>
            <w:r w:rsidRPr="00B5580C">
              <w:rPr>
                <w:rFonts w:asciiTheme="majorHAnsi" w:hAnsiTheme="majorHAnsi"/>
              </w:rPr>
              <w:t>Über ein</w:t>
            </w:r>
            <w:r w:rsidR="00411DC4" w:rsidRPr="00B5580C">
              <w:rPr>
                <w:rFonts w:asciiTheme="majorHAnsi" w:hAnsiTheme="majorHAnsi"/>
              </w:rPr>
              <w:t xml:space="preserve"> Zahlbegriffsv</w:t>
            </w:r>
            <w:r w:rsidRPr="00B5580C">
              <w:rPr>
                <w:rFonts w:asciiTheme="majorHAnsi" w:hAnsiTheme="majorHAnsi"/>
              </w:rPr>
              <w:t>erständnis verfügen</w:t>
            </w:r>
            <w:r w:rsidR="00411DC4" w:rsidRPr="00B5580C">
              <w:rPr>
                <w:rFonts w:asciiTheme="majorHAnsi" w:hAnsiTheme="majorHAnsi"/>
              </w:rPr>
              <w:t xml:space="preserve"> und Zahlbeziehungen aufzeigen</w:t>
            </w:r>
          </w:p>
          <w:p w14:paraId="4CB733A0" w14:textId="353C11A6" w:rsidR="00B5580C" w:rsidRPr="00B5580C" w:rsidRDefault="00B5580C" w:rsidP="00B5580C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LB 1.3: </w:t>
            </w:r>
            <w:r w:rsidRPr="00B5580C">
              <w:rPr>
                <w:rFonts w:asciiTheme="majorHAnsi" w:hAnsiTheme="majorHAnsi"/>
              </w:rPr>
              <w:t xml:space="preserve">Rechenoperationen </w:t>
            </w:r>
            <w:r w:rsidR="00411DC4" w:rsidRPr="00B5580C">
              <w:rPr>
                <w:rFonts w:asciiTheme="majorHAnsi" w:hAnsiTheme="majorHAnsi"/>
              </w:rPr>
              <w:t>anwenden</w:t>
            </w:r>
          </w:p>
        </w:tc>
        <w:tc>
          <w:tcPr>
            <w:tcW w:w="2794" w:type="dxa"/>
          </w:tcPr>
          <w:p w14:paraId="2B446934" w14:textId="0C601BAB" w:rsidR="00BD15C3" w:rsidRPr="00BD15C3" w:rsidRDefault="00BD15C3" w:rsidP="00BD15C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D15C3" w:rsidRPr="00BD15C3" w14:paraId="537FA1C9" w14:textId="77777777" w:rsidTr="002745C4">
        <w:trPr>
          <w:trHeight w:val="577"/>
        </w:trPr>
        <w:tc>
          <w:tcPr>
            <w:tcW w:w="3369" w:type="dxa"/>
          </w:tcPr>
          <w:p w14:paraId="4F33EB08" w14:textId="5205B93A" w:rsidR="00BD15C3" w:rsidRPr="00860CB4" w:rsidRDefault="00394ED3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5.2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860CB4">
              <w:rPr>
                <w:rFonts w:asciiTheme="majorHAnsi" w:hAnsiTheme="majorHAnsi"/>
                <w:sz w:val="24"/>
                <w:szCs w:val="24"/>
              </w:rPr>
              <w:t>Ganze Zahlen</w:t>
            </w:r>
          </w:p>
        </w:tc>
        <w:tc>
          <w:tcPr>
            <w:tcW w:w="4252" w:type="dxa"/>
          </w:tcPr>
          <w:p w14:paraId="171B5BDA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Lernbereich 1: Zahlen und Operationen</w:t>
            </w:r>
          </w:p>
          <w:p w14:paraId="0F9F7DB6" w14:textId="77777777" w:rsidR="00B5580C" w:rsidRPr="00B5580C" w:rsidRDefault="00B5580C" w:rsidP="00B5580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15CC8107" w14:textId="7C97A56D" w:rsidR="00BD15C3" w:rsidRPr="00B5580C" w:rsidRDefault="00B5580C" w:rsidP="00411DC4">
            <w:pPr>
              <w:pStyle w:val="Listenabsatz"/>
              <w:numPr>
                <w:ilvl w:val="0"/>
                <w:numId w:val="1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LB 1.2: </w:t>
            </w:r>
            <w:r w:rsidRPr="00B5580C">
              <w:rPr>
                <w:rFonts w:asciiTheme="majorHAnsi" w:hAnsiTheme="majorHAnsi"/>
              </w:rPr>
              <w:t>Über ein Zahlbegriffsverständnis verfügen und Zahlbeziehungen aufzeigen</w:t>
            </w:r>
          </w:p>
        </w:tc>
        <w:tc>
          <w:tcPr>
            <w:tcW w:w="2794" w:type="dxa"/>
          </w:tcPr>
          <w:p w14:paraId="617EAB54" w14:textId="5E121D80" w:rsidR="00BD15C3" w:rsidRPr="00BD15C3" w:rsidRDefault="00BD15C3" w:rsidP="00BD15C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41C3" w:rsidRPr="00BD15C3" w14:paraId="5A77532C" w14:textId="77777777" w:rsidTr="002745C4">
        <w:trPr>
          <w:trHeight w:val="577"/>
        </w:trPr>
        <w:tc>
          <w:tcPr>
            <w:tcW w:w="3369" w:type="dxa"/>
          </w:tcPr>
          <w:p w14:paraId="4279F6EE" w14:textId="5198125F" w:rsidR="009D41C3" w:rsidRPr="00860CB4" w:rsidRDefault="009D41C3" w:rsidP="00394ED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>5.</w:t>
            </w:r>
            <w:r w:rsidR="00394ED3" w:rsidRPr="00860CB4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394ED3" w:rsidRPr="00860CB4">
              <w:rPr>
                <w:rFonts w:asciiTheme="majorHAnsi" w:hAnsiTheme="majorHAnsi"/>
                <w:sz w:val="24"/>
                <w:szCs w:val="24"/>
              </w:rPr>
              <w:t>Größen im Alltag</w:t>
            </w:r>
          </w:p>
        </w:tc>
        <w:tc>
          <w:tcPr>
            <w:tcW w:w="4252" w:type="dxa"/>
          </w:tcPr>
          <w:p w14:paraId="60B2393C" w14:textId="6BFD7C72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Lernbereich 3 Größen und Messen</w:t>
            </w:r>
          </w:p>
          <w:p w14:paraId="48912248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51A914B1" w14:textId="015A4EF3" w:rsidR="00411DC4" w:rsidRPr="00B5580C" w:rsidRDefault="00B5580C" w:rsidP="00411DC4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LB 3.2 </w:t>
            </w:r>
            <w:r w:rsidR="00411DC4" w:rsidRPr="00B5580C">
              <w:rPr>
                <w:rFonts w:asciiTheme="majorHAnsi" w:hAnsiTheme="majorHAnsi"/>
              </w:rPr>
              <w:t>Ü</w:t>
            </w:r>
            <w:r w:rsidRPr="00B5580C">
              <w:rPr>
                <w:rFonts w:asciiTheme="majorHAnsi" w:hAnsiTheme="majorHAnsi"/>
              </w:rPr>
              <w:t>ber Größenvorstellungen verfügen und Messhandlungen durchführen</w:t>
            </w:r>
          </w:p>
          <w:p w14:paraId="5C02E05A" w14:textId="1E5F4970" w:rsidR="00411DC4" w:rsidRPr="00B5580C" w:rsidRDefault="00411DC4" w:rsidP="00B5580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794" w:type="dxa"/>
          </w:tcPr>
          <w:p w14:paraId="7565B901" w14:textId="7802A20C" w:rsidR="009D41C3" w:rsidRPr="00BD15C3" w:rsidRDefault="009D41C3" w:rsidP="00513FA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41C3" w:rsidRPr="00BD15C3" w14:paraId="093EE33C" w14:textId="77777777" w:rsidTr="002745C4">
        <w:trPr>
          <w:trHeight w:val="577"/>
        </w:trPr>
        <w:tc>
          <w:tcPr>
            <w:tcW w:w="3369" w:type="dxa"/>
          </w:tcPr>
          <w:p w14:paraId="2C8BC818" w14:textId="777EABF7" w:rsidR="009D41C3" w:rsidRPr="00860CB4" w:rsidRDefault="00394ED3" w:rsidP="00513FAD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5.6 </w:t>
            </w:r>
            <w:r w:rsidR="004A5298" w:rsidRPr="00860CB4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860CB4">
              <w:rPr>
                <w:rFonts w:asciiTheme="majorHAnsi" w:hAnsiTheme="majorHAnsi"/>
                <w:sz w:val="24"/>
                <w:szCs w:val="24"/>
              </w:rPr>
              <w:t>Daten</w:t>
            </w:r>
          </w:p>
        </w:tc>
        <w:tc>
          <w:tcPr>
            <w:tcW w:w="4252" w:type="dxa"/>
          </w:tcPr>
          <w:p w14:paraId="5C7DD96E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Lernbereich 4: Daten, Häufigkeit und Wahrscheinlichkeit</w:t>
            </w:r>
          </w:p>
          <w:p w14:paraId="16504EAC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3B669F5A" w14:textId="77777777" w:rsidR="00B5580C" w:rsidRPr="00B5580C" w:rsidRDefault="00B5580C" w:rsidP="00B5580C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 xml:space="preserve">LB 4.2: </w:t>
            </w:r>
            <w:r w:rsidR="00411DC4" w:rsidRPr="00B5580C">
              <w:rPr>
                <w:rFonts w:asciiTheme="majorHAnsi" w:hAnsiTheme="majorHAnsi"/>
              </w:rPr>
              <w:t xml:space="preserve">Daten </w:t>
            </w:r>
          </w:p>
          <w:p w14:paraId="40B867F0" w14:textId="53FBC3C1" w:rsidR="00411DC4" w:rsidRPr="00B5580C" w:rsidRDefault="00B5580C" w:rsidP="00B5580C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LB 4.3: Wahrscheinlichkeiten</w:t>
            </w:r>
          </w:p>
        </w:tc>
        <w:tc>
          <w:tcPr>
            <w:tcW w:w="2794" w:type="dxa"/>
          </w:tcPr>
          <w:p w14:paraId="7D784012" w14:textId="276522E1" w:rsidR="009D41C3" w:rsidRPr="00BD15C3" w:rsidRDefault="009D41C3" w:rsidP="00513FA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FE4A231" w14:textId="21E6D163" w:rsidR="009D41C3" w:rsidRDefault="009D41C3"/>
    <w:p w14:paraId="6ADEB766" w14:textId="77777777" w:rsidR="00411DC4" w:rsidRDefault="00411DC4"/>
    <w:p w14:paraId="699C4B90" w14:textId="77777777" w:rsidR="00411DC4" w:rsidRDefault="00411DC4"/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369"/>
        <w:gridCol w:w="4394"/>
        <w:gridCol w:w="2693"/>
      </w:tblGrid>
      <w:tr w:rsidR="009D41C3" w:rsidRPr="00BD15C3" w14:paraId="0E117C4C" w14:textId="77777777" w:rsidTr="00411DC4">
        <w:trPr>
          <w:trHeight w:val="577"/>
        </w:trPr>
        <w:tc>
          <w:tcPr>
            <w:tcW w:w="10456" w:type="dxa"/>
            <w:gridSpan w:val="3"/>
            <w:shd w:val="clear" w:color="auto" w:fill="D9D9D9"/>
          </w:tcPr>
          <w:p w14:paraId="1959334B" w14:textId="40EB7CC3" w:rsidR="009D41C3" w:rsidRPr="00BD15C3" w:rsidRDefault="004A5298" w:rsidP="004A5298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</w:rPr>
              <w:t>Geometrie</w:t>
            </w:r>
          </w:p>
        </w:tc>
      </w:tr>
      <w:tr w:rsidR="00411DC4" w:rsidRPr="00BD15C3" w14:paraId="74D8CB3B" w14:textId="77777777" w:rsidTr="002745C4">
        <w:trPr>
          <w:trHeight w:val="577"/>
        </w:trPr>
        <w:tc>
          <w:tcPr>
            <w:tcW w:w="3369" w:type="dxa"/>
          </w:tcPr>
          <w:p w14:paraId="3D8B41F3" w14:textId="226DD594" w:rsidR="00411DC4" w:rsidRPr="00860CB4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5.3 Geometrische Figuren und             </w:t>
            </w:r>
          </w:p>
          <w:p w14:paraId="626E87EA" w14:textId="6AA7617C" w:rsidR="00411DC4" w:rsidRPr="00860CB4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 xml:space="preserve">       Lagebeziehungen</w:t>
            </w:r>
          </w:p>
        </w:tc>
        <w:tc>
          <w:tcPr>
            <w:tcW w:w="4394" w:type="dxa"/>
            <w:vMerge w:val="restart"/>
          </w:tcPr>
          <w:p w14:paraId="2B8A93DA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Lernbereich 2: Raum und Form</w:t>
            </w:r>
          </w:p>
          <w:p w14:paraId="7E56DACC" w14:textId="77777777" w:rsidR="00B5580C" w:rsidRPr="00B5580C" w:rsidRDefault="00B5580C" w:rsidP="00B5580C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36022FAE" w14:textId="51AC841A" w:rsidR="00B5580C" w:rsidRPr="00B5580C" w:rsidRDefault="00B5580C" w:rsidP="00B5580C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LB 2.2: Sich im Raum orientieren</w:t>
            </w:r>
          </w:p>
          <w:p w14:paraId="2FA1AD9B" w14:textId="6254BE12" w:rsidR="00B5580C" w:rsidRPr="00B5580C" w:rsidRDefault="00B5580C" w:rsidP="00B5580C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LB 2.3: Figuren, Körper und Lagebeziehungen untersuchen und darstellen</w:t>
            </w:r>
          </w:p>
          <w:p w14:paraId="0DF00BF4" w14:textId="77777777" w:rsidR="00411DC4" w:rsidRDefault="00B5580C" w:rsidP="00B5580C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5580C">
              <w:rPr>
                <w:rFonts w:asciiTheme="majorHAnsi" w:hAnsiTheme="majorHAnsi"/>
              </w:rPr>
              <w:t>LB 2.4: Abbildungen und Muster darstellen</w:t>
            </w:r>
          </w:p>
          <w:p w14:paraId="37003242" w14:textId="4D0754E0" w:rsidR="00B5580C" w:rsidRPr="00B5580C" w:rsidRDefault="00B5580C" w:rsidP="00B5580C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LB 5.3: Darstellungen nutzen</w:t>
            </w:r>
          </w:p>
        </w:tc>
        <w:tc>
          <w:tcPr>
            <w:tcW w:w="2693" w:type="dxa"/>
          </w:tcPr>
          <w:p w14:paraId="1D94E9C4" w14:textId="78CDCD5C" w:rsidR="00411DC4" w:rsidRPr="00BD15C3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1DC4" w:rsidRPr="00BD15C3" w14:paraId="0ABA0F9F" w14:textId="77777777" w:rsidTr="002745C4">
        <w:trPr>
          <w:trHeight w:val="577"/>
        </w:trPr>
        <w:tc>
          <w:tcPr>
            <w:tcW w:w="3369" w:type="dxa"/>
          </w:tcPr>
          <w:p w14:paraId="2C0BD132" w14:textId="366B52EE" w:rsidR="00411DC4" w:rsidRPr="00860CB4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>5.4 Flächeninhalt Rechtecke</w:t>
            </w:r>
          </w:p>
          <w:p w14:paraId="3BF99E21" w14:textId="01472631" w:rsidR="00411DC4" w:rsidRPr="00860CB4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72366CA" w14:textId="29957E9D" w:rsidR="00411DC4" w:rsidRPr="00D21501" w:rsidRDefault="00411DC4" w:rsidP="00411DC4">
            <w:pPr>
              <w:pStyle w:val="Listenabsatz"/>
              <w:tabs>
                <w:tab w:val="left" w:pos="5720"/>
              </w:tabs>
              <w:spacing w:after="0"/>
              <w:ind w:left="227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2B431B" w14:textId="6DF7C762" w:rsidR="00411DC4" w:rsidRPr="00BD15C3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1DC4" w:rsidRPr="00BD15C3" w14:paraId="7710EFE9" w14:textId="77777777" w:rsidTr="002745C4">
        <w:trPr>
          <w:trHeight w:val="577"/>
        </w:trPr>
        <w:tc>
          <w:tcPr>
            <w:tcW w:w="3369" w:type="dxa"/>
          </w:tcPr>
          <w:p w14:paraId="1EF5EBB4" w14:textId="4A443048" w:rsidR="00411DC4" w:rsidRPr="00860CB4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60CB4">
              <w:rPr>
                <w:rFonts w:asciiTheme="majorHAnsi" w:hAnsiTheme="majorHAnsi"/>
                <w:sz w:val="24"/>
                <w:szCs w:val="24"/>
              </w:rPr>
              <w:t>5.7 Gleichungen und Formeln</w:t>
            </w:r>
          </w:p>
        </w:tc>
        <w:tc>
          <w:tcPr>
            <w:tcW w:w="4394" w:type="dxa"/>
            <w:vMerge/>
          </w:tcPr>
          <w:p w14:paraId="11DBD0FC" w14:textId="672712B7" w:rsidR="00411DC4" w:rsidRPr="00D21501" w:rsidRDefault="00411DC4" w:rsidP="00411DC4">
            <w:pPr>
              <w:pStyle w:val="Listenabsatz"/>
              <w:tabs>
                <w:tab w:val="left" w:pos="5720"/>
              </w:tabs>
              <w:spacing w:after="0"/>
              <w:ind w:left="227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ECFF75" w14:textId="55A8FCE7" w:rsidR="00411DC4" w:rsidRPr="00BD15C3" w:rsidRDefault="00411DC4" w:rsidP="00BD15C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501E57" w14:textId="77777777" w:rsidR="00BD15C3" w:rsidRDefault="00BD15C3"/>
    <w:p w14:paraId="20A8DB0E" w14:textId="77777777" w:rsidR="00FB13EA" w:rsidRDefault="00FB13EA"/>
    <w:p w14:paraId="7C41B8AC" w14:textId="77777777" w:rsidR="00BD15C3" w:rsidRDefault="00BD15C3"/>
    <w:sectPr w:rsidR="00BD15C3" w:rsidSect="000144BD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1645"/>
    <w:multiLevelType w:val="hybridMultilevel"/>
    <w:tmpl w:val="360A6D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2ACE"/>
    <w:multiLevelType w:val="hybridMultilevel"/>
    <w:tmpl w:val="B282BA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458EB"/>
    <w:multiLevelType w:val="hybridMultilevel"/>
    <w:tmpl w:val="1234C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94A3F"/>
    <w:multiLevelType w:val="hybridMultilevel"/>
    <w:tmpl w:val="4028A4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93721"/>
    <w:multiLevelType w:val="hybridMultilevel"/>
    <w:tmpl w:val="4EC0A8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F37C1"/>
    <w:multiLevelType w:val="hybridMultilevel"/>
    <w:tmpl w:val="46905D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542FDA"/>
    <w:multiLevelType w:val="hybridMultilevel"/>
    <w:tmpl w:val="F8AC9BFC"/>
    <w:lvl w:ilvl="0" w:tplc="0407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C3"/>
    <w:rsid w:val="000144BD"/>
    <w:rsid w:val="002054E9"/>
    <w:rsid w:val="002745C4"/>
    <w:rsid w:val="00343681"/>
    <w:rsid w:val="00360E70"/>
    <w:rsid w:val="00394ED3"/>
    <w:rsid w:val="003B294B"/>
    <w:rsid w:val="00411DC4"/>
    <w:rsid w:val="004A5298"/>
    <w:rsid w:val="00626139"/>
    <w:rsid w:val="006414BF"/>
    <w:rsid w:val="0065546C"/>
    <w:rsid w:val="007C27F1"/>
    <w:rsid w:val="00860CB4"/>
    <w:rsid w:val="0089379B"/>
    <w:rsid w:val="009578F9"/>
    <w:rsid w:val="009D41C3"/>
    <w:rsid w:val="00AC512A"/>
    <w:rsid w:val="00B5580C"/>
    <w:rsid w:val="00BB05F9"/>
    <w:rsid w:val="00BD15C3"/>
    <w:rsid w:val="00BD4A35"/>
    <w:rsid w:val="00D21501"/>
    <w:rsid w:val="00EC59DA"/>
    <w:rsid w:val="00FB13EA"/>
    <w:rsid w:val="00FF7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BE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BD15C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BD15C3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BD15C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BD4A3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D4A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BD15C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BD15C3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BD15C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BD4A3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D4A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dcterms:created xsi:type="dcterms:W3CDTF">2018-10-21T18:39:00Z</dcterms:created>
  <dcterms:modified xsi:type="dcterms:W3CDTF">2018-10-21T18:39:00Z</dcterms:modified>
</cp:coreProperties>
</file>