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71" w:rsidRDefault="00740A71" w:rsidP="00740A71"/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6062"/>
        <w:gridCol w:w="1559"/>
        <w:gridCol w:w="2126"/>
      </w:tblGrid>
      <w:tr w:rsidR="00740A71" w:rsidTr="00291AA0">
        <w:trPr>
          <w:trHeight w:val="423"/>
        </w:trPr>
        <w:tc>
          <w:tcPr>
            <w:tcW w:w="60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40A71" w:rsidRDefault="00740A71">
            <w:pPr>
              <w:rPr>
                <w:sz w:val="22"/>
                <w:szCs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C43D49C" wp14:editId="51405D61">
                  <wp:extent cx="3629025" cy="4476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7" t="30742" r="4994" b="27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71" w:rsidRDefault="00740A71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</w:rPr>
              <w:t>Deutsch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FF"/>
            <w:vAlign w:val="center"/>
            <w:hideMark/>
          </w:tcPr>
          <w:p w:rsidR="00740A71" w:rsidRDefault="00740A71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:rsidR="00740A71" w:rsidRDefault="00740A71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740A71" w:rsidTr="00291AA0">
        <w:trPr>
          <w:trHeight w:val="489"/>
        </w:trPr>
        <w:tc>
          <w:tcPr>
            <w:tcW w:w="60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0A71" w:rsidRDefault="00740A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71" w:rsidRDefault="00740A71">
            <w:pPr>
              <w:jc w:val="center"/>
            </w:pPr>
            <w:r>
              <w:rPr>
                <w:rFonts w:asciiTheme="majorHAnsi" w:hAnsiTheme="majorHAnsi" w:cstheme="minorHAnsi"/>
                <w:b/>
              </w:rPr>
              <w:t>Übersicht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71" w:rsidRDefault="00740A71">
            <w:pPr>
              <w:jc w:val="center"/>
            </w:pPr>
            <w:r>
              <w:rPr>
                <w:rFonts w:asciiTheme="majorHAnsi" w:hAnsiTheme="majorHAnsi"/>
                <w:b/>
              </w:rPr>
              <w:t>Jahrgangsstufe 6</w:t>
            </w:r>
          </w:p>
        </w:tc>
      </w:tr>
    </w:tbl>
    <w:p w:rsidR="00740A71" w:rsidRDefault="00740A71" w:rsidP="00740A71"/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936"/>
        <w:gridCol w:w="4110"/>
        <w:gridCol w:w="1701"/>
      </w:tblGrid>
      <w:tr w:rsidR="00740A71" w:rsidTr="00F02890">
        <w:trPr>
          <w:trHeight w:val="9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0A71" w:rsidRDefault="00575F84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Kompetenzerwartungen und </w:t>
            </w:r>
            <w:r w:rsidR="00740A71">
              <w:rPr>
                <w:rFonts w:asciiTheme="majorHAnsi" w:hAnsiTheme="majorHAnsi"/>
                <w:b/>
                <w:sz w:val="28"/>
                <w:szCs w:val="24"/>
              </w:rPr>
              <w:t xml:space="preserve">Inhalte nach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dem </w:t>
            </w:r>
            <w:r w:rsidR="00740A71">
              <w:rPr>
                <w:rFonts w:asciiTheme="majorHAnsi" w:hAnsiTheme="majorHAnsi"/>
                <w:b/>
                <w:sz w:val="28"/>
                <w:szCs w:val="24"/>
              </w:rPr>
              <w:t>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5F84" w:rsidRPr="00C9465D" w:rsidRDefault="00575F84" w:rsidP="00575F84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C9465D">
              <w:rPr>
                <w:rFonts w:asciiTheme="majorHAnsi" w:hAnsiTheme="majorHAnsi"/>
                <w:b/>
                <w:sz w:val="28"/>
                <w:szCs w:val="28"/>
              </w:rPr>
              <w:t>Inhalte und K</w:t>
            </w:r>
            <w:r w:rsidR="00740A71" w:rsidRPr="00C9465D">
              <w:rPr>
                <w:rFonts w:asciiTheme="majorHAnsi" w:hAnsiTheme="majorHAnsi"/>
                <w:b/>
                <w:sz w:val="28"/>
                <w:szCs w:val="28"/>
              </w:rPr>
              <w:t xml:space="preserve">ompetenzen </w:t>
            </w:r>
          </w:p>
          <w:p w:rsidR="00575F84" w:rsidRPr="00C9465D" w:rsidRDefault="00740A71" w:rsidP="00575F84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C9465D">
              <w:rPr>
                <w:rFonts w:asciiTheme="majorHAnsi" w:hAnsiTheme="majorHAnsi"/>
                <w:b/>
                <w:sz w:val="28"/>
                <w:szCs w:val="28"/>
              </w:rPr>
              <w:t xml:space="preserve">nach </w:t>
            </w:r>
            <w:r w:rsidR="00575F84" w:rsidRPr="00C9465D">
              <w:rPr>
                <w:rFonts w:asciiTheme="majorHAnsi" w:hAnsiTheme="majorHAnsi"/>
                <w:b/>
                <w:sz w:val="28"/>
                <w:szCs w:val="28"/>
              </w:rPr>
              <w:t xml:space="preserve">dem </w:t>
            </w:r>
          </w:p>
          <w:p w:rsidR="00740A71" w:rsidRDefault="00575F84" w:rsidP="00575F84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C9465D">
              <w:rPr>
                <w:rFonts w:asciiTheme="majorHAnsi" w:hAnsiTheme="majorHAnsi"/>
                <w:b/>
                <w:sz w:val="28"/>
                <w:szCs w:val="28"/>
              </w:rPr>
              <w:t>Förderschullehrplan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0A71" w:rsidRDefault="00740A71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40A71" w:rsidTr="00F02890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84" w:rsidRDefault="00740A71">
            <w:pPr>
              <w:tabs>
                <w:tab w:val="left" w:pos="5720"/>
              </w:tabs>
              <w:rPr>
                <w:b/>
              </w:rPr>
            </w:pPr>
            <w:r w:rsidRPr="00291AA0">
              <w:rPr>
                <w:b/>
              </w:rPr>
              <w:t xml:space="preserve">6.1  </w:t>
            </w:r>
            <w:r w:rsidR="00AE4E77">
              <w:rPr>
                <w:b/>
              </w:rPr>
              <w:t xml:space="preserve">     </w:t>
            </w:r>
            <w:r w:rsidRPr="00291AA0">
              <w:rPr>
                <w:b/>
              </w:rPr>
              <w:t>Sprechen und Zuhören</w:t>
            </w:r>
          </w:p>
          <w:p w:rsidR="00AE4E77" w:rsidRDefault="00AE4E77">
            <w:pPr>
              <w:tabs>
                <w:tab w:val="left" w:pos="5720"/>
              </w:tabs>
              <w:rPr>
                <w:b/>
              </w:rPr>
            </w:pPr>
          </w:p>
          <w:p w:rsidR="00575F84" w:rsidRDefault="00575F84" w:rsidP="00575F84">
            <w:pPr>
              <w:pStyle w:val="Listenabsatz"/>
              <w:numPr>
                <w:ilvl w:val="0"/>
                <w:numId w:val="5"/>
              </w:numPr>
              <w:tabs>
                <w:tab w:val="left" w:pos="5720"/>
              </w:tabs>
            </w:pPr>
            <w:r>
              <w:t>verstehend zuhören</w:t>
            </w:r>
          </w:p>
          <w:p w:rsidR="00575F84" w:rsidRDefault="00575F84" w:rsidP="00575F84">
            <w:pPr>
              <w:pStyle w:val="Listenabsatz"/>
              <w:numPr>
                <w:ilvl w:val="0"/>
                <w:numId w:val="5"/>
              </w:numPr>
              <w:tabs>
                <w:tab w:val="left" w:pos="5720"/>
              </w:tabs>
            </w:pPr>
            <w:r>
              <w:t>Zu und voranderen sprechen</w:t>
            </w:r>
          </w:p>
          <w:p w:rsidR="00575F84" w:rsidRDefault="00575F84" w:rsidP="00575F84">
            <w:pPr>
              <w:pStyle w:val="Listenabsatz"/>
              <w:numPr>
                <w:ilvl w:val="0"/>
                <w:numId w:val="5"/>
              </w:numPr>
              <w:tabs>
                <w:tab w:val="left" w:pos="5720"/>
              </w:tabs>
            </w:pPr>
            <w:r>
              <w:t>Mit anderen Sprechen</w:t>
            </w:r>
          </w:p>
          <w:p w:rsidR="00575F84" w:rsidRPr="00575F84" w:rsidRDefault="00575F84" w:rsidP="00575F84">
            <w:pPr>
              <w:pStyle w:val="Listenabsatz"/>
              <w:numPr>
                <w:ilvl w:val="0"/>
                <w:numId w:val="5"/>
              </w:numPr>
              <w:tabs>
                <w:tab w:val="left" w:pos="5720"/>
              </w:tabs>
            </w:pPr>
            <w:r>
              <w:t>Szenisch spielen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5D" w:rsidRPr="002A3410" w:rsidRDefault="002A3410" w:rsidP="00916CA3">
            <w:pPr>
              <w:tabs>
                <w:tab w:val="left" w:pos="5720"/>
              </w:tabs>
              <w:rPr>
                <w:b/>
                <w:bCs/>
              </w:rPr>
            </w:pPr>
            <w:r w:rsidRPr="002A3410">
              <w:rPr>
                <w:b/>
                <w:bCs/>
              </w:rPr>
              <w:t>Lernbereich 1: Sprechen und zuhören</w:t>
            </w:r>
          </w:p>
          <w:p w:rsidR="00C60550" w:rsidRDefault="00C60550" w:rsidP="002A3410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:rsidR="00C60550" w:rsidRPr="00C60550" w:rsidRDefault="00C60550" w:rsidP="00C60550">
            <w:pPr>
              <w:pStyle w:val="Listenabsatz"/>
              <w:numPr>
                <w:ilvl w:val="0"/>
                <w:numId w:val="1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C60550">
              <w:rPr>
                <w:rFonts w:asciiTheme="majorHAnsi" w:hAnsiTheme="majorHAnsi"/>
              </w:rPr>
              <w:t>Aufmerksam zuhören</w:t>
            </w:r>
            <w:r w:rsidRPr="00C60550">
              <w:rPr>
                <w:rFonts w:asciiTheme="majorHAnsi" w:hAnsiTheme="majorHAnsi"/>
              </w:rPr>
              <w:t xml:space="preserve"> </w:t>
            </w:r>
          </w:p>
          <w:p w:rsidR="00C60550" w:rsidRPr="00C60550" w:rsidRDefault="00C60550" w:rsidP="00C60550">
            <w:pPr>
              <w:pStyle w:val="Listenabsatz"/>
              <w:numPr>
                <w:ilvl w:val="0"/>
                <w:numId w:val="1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C60550">
              <w:rPr>
                <w:rFonts w:asciiTheme="majorHAnsi" w:hAnsiTheme="majorHAnsi"/>
              </w:rPr>
              <w:t xml:space="preserve">Informationen </w:t>
            </w:r>
            <w:r w:rsidRPr="00C60550">
              <w:rPr>
                <w:rFonts w:asciiTheme="majorHAnsi" w:hAnsiTheme="majorHAnsi"/>
              </w:rPr>
              <w:t xml:space="preserve">entnehmen und verarbeiten </w:t>
            </w:r>
          </w:p>
          <w:p w:rsidR="00740A71" w:rsidRPr="00C60550" w:rsidRDefault="00C60550" w:rsidP="00C60550">
            <w:pPr>
              <w:pStyle w:val="Listenabsatz"/>
              <w:numPr>
                <w:ilvl w:val="0"/>
                <w:numId w:val="11"/>
              </w:numPr>
              <w:tabs>
                <w:tab w:val="left" w:pos="5720"/>
              </w:tabs>
              <w:rPr>
                <w:color w:val="C00000"/>
              </w:rPr>
            </w:pPr>
            <w:r w:rsidRPr="00C60550">
              <w:rPr>
                <w:rFonts w:asciiTheme="majorHAnsi" w:hAnsiTheme="majorHAnsi"/>
              </w:rPr>
              <w:t>situations-angemessen und adressaten-bezogen zu, mit und vor anderen zu sprechen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71" w:rsidRDefault="00740A7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75F84" w:rsidRPr="00291AA0" w:rsidTr="00F02890">
        <w:trPr>
          <w:trHeight w:val="3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F84" w:rsidRDefault="00575F84">
            <w:pPr>
              <w:tabs>
                <w:tab w:val="left" w:pos="5720"/>
              </w:tabs>
              <w:rPr>
                <w:b/>
              </w:rPr>
            </w:pPr>
            <w:r w:rsidRPr="00291AA0">
              <w:rPr>
                <w:b/>
              </w:rPr>
              <w:t xml:space="preserve">6.2 </w:t>
            </w:r>
            <w:r w:rsidR="00AE4E77">
              <w:rPr>
                <w:b/>
              </w:rPr>
              <w:t xml:space="preserve">     </w:t>
            </w:r>
            <w:r w:rsidRPr="00291AA0">
              <w:rPr>
                <w:b/>
              </w:rPr>
              <w:t xml:space="preserve">Lesen – mit Texten und </w:t>
            </w:r>
          </w:p>
          <w:p w:rsidR="00575F84" w:rsidRDefault="00575F84">
            <w:pPr>
              <w:tabs>
                <w:tab w:val="left" w:pos="5720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  <w:r w:rsidR="00AE4E77">
              <w:rPr>
                <w:b/>
              </w:rPr>
              <w:t xml:space="preserve">     </w:t>
            </w:r>
            <w:r w:rsidRPr="00291AA0">
              <w:rPr>
                <w:b/>
              </w:rPr>
              <w:t>weiteren Medien umgehen</w:t>
            </w:r>
          </w:p>
          <w:p w:rsidR="00AE4E77" w:rsidRPr="00291AA0" w:rsidRDefault="00AE4E77">
            <w:pPr>
              <w:tabs>
                <w:tab w:val="left" w:pos="5720"/>
              </w:tabs>
              <w:rPr>
                <w:b/>
              </w:rPr>
            </w:pPr>
          </w:p>
          <w:p w:rsidR="00AE4E77" w:rsidRDefault="00AE4E77" w:rsidP="00575F84">
            <w:pPr>
              <w:tabs>
                <w:tab w:val="left" w:pos="5720"/>
              </w:tabs>
            </w:pPr>
            <w:r>
              <w:t xml:space="preserve">            </w:t>
            </w:r>
            <w:r w:rsidR="00575F84" w:rsidRPr="00291AA0">
              <w:t xml:space="preserve">1 Gedicht und 1 Lektüre </w:t>
            </w:r>
            <w:r>
              <w:t xml:space="preserve">       </w:t>
            </w:r>
          </w:p>
          <w:p w:rsidR="00575F84" w:rsidRDefault="00AE4E77" w:rsidP="00575F84">
            <w:pPr>
              <w:tabs>
                <w:tab w:val="left" w:pos="5720"/>
              </w:tabs>
            </w:pPr>
            <w:r>
              <w:t xml:space="preserve">            </w:t>
            </w:r>
            <w:r w:rsidR="00575F84" w:rsidRPr="00291AA0">
              <w:t>verpflichtend</w:t>
            </w:r>
          </w:p>
          <w:p w:rsidR="00575F84" w:rsidRPr="00291AA0" w:rsidRDefault="00575F84" w:rsidP="00575F84">
            <w:pPr>
              <w:tabs>
                <w:tab w:val="left" w:pos="5720"/>
              </w:tabs>
            </w:pP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6"/>
              </w:numPr>
              <w:tabs>
                <w:tab w:val="left" w:pos="5720"/>
              </w:tabs>
            </w:pPr>
            <w:r w:rsidRPr="00291AA0">
              <w:t>Lesetechniken und Strategien anwenden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6"/>
              </w:numPr>
              <w:tabs>
                <w:tab w:val="left" w:pos="5720"/>
              </w:tabs>
            </w:pPr>
            <w:r w:rsidRPr="00291AA0">
              <w:t>Literarische Texte verstehen und nutzen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6"/>
              </w:numPr>
              <w:tabs>
                <w:tab w:val="left" w:pos="5720"/>
              </w:tabs>
            </w:pPr>
            <w:r w:rsidRPr="00291AA0">
              <w:t>Pragmatische Texte verstehen und nutzen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6"/>
              </w:numPr>
              <w:tabs>
                <w:tab w:val="left" w:pos="5720"/>
              </w:tabs>
            </w:pPr>
            <w:r w:rsidRPr="00291AA0">
              <w:t>Weitere Medien verstehen und nutzen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50" w:rsidRDefault="004532EB" w:rsidP="0072672A">
            <w:pPr>
              <w:tabs>
                <w:tab w:val="left" w:pos="5720"/>
              </w:tabs>
              <w:rPr>
                <w:b/>
                <w:bCs/>
              </w:rPr>
            </w:pPr>
            <w:r w:rsidRPr="004532EB">
              <w:rPr>
                <w:b/>
                <w:bCs/>
              </w:rPr>
              <w:t xml:space="preserve">Lernbereich 2: Lesen- mit Texten </w:t>
            </w:r>
          </w:p>
          <w:p w:rsidR="00C9465D" w:rsidRPr="004532EB" w:rsidRDefault="00C60550" w:rsidP="0072672A">
            <w:pPr>
              <w:tabs>
                <w:tab w:val="left" w:pos="5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4532EB" w:rsidRPr="004532EB">
              <w:rPr>
                <w:b/>
                <w:bCs/>
              </w:rPr>
              <w:t>und Medien umgehen</w:t>
            </w:r>
          </w:p>
          <w:p w:rsidR="00C9465D" w:rsidRPr="00C60550" w:rsidRDefault="00C9465D" w:rsidP="0072672A">
            <w:pPr>
              <w:tabs>
                <w:tab w:val="left" w:pos="5720"/>
              </w:tabs>
            </w:pPr>
          </w:p>
          <w:p w:rsidR="00C60550" w:rsidRPr="00C60550" w:rsidRDefault="00C60550" w:rsidP="00C60550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C60550">
              <w:rPr>
                <w:rFonts w:asciiTheme="majorHAnsi" w:hAnsiTheme="majorHAnsi"/>
              </w:rPr>
              <w:t>Lesefertigkeit</w:t>
            </w:r>
            <w:r w:rsidRPr="00C60550">
              <w:rPr>
                <w:rFonts w:asciiTheme="majorHAnsi" w:hAnsiTheme="majorHAnsi"/>
              </w:rPr>
              <w:t xml:space="preserve"> </w:t>
            </w:r>
          </w:p>
          <w:p w:rsidR="00C60550" w:rsidRPr="00C60550" w:rsidRDefault="00C60550" w:rsidP="00C60550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C60550">
              <w:rPr>
                <w:rFonts w:asciiTheme="majorHAnsi" w:hAnsiTheme="majorHAnsi"/>
              </w:rPr>
              <w:t xml:space="preserve">Lesegeläufigkeit </w:t>
            </w:r>
          </w:p>
          <w:p w:rsidR="00575F84" w:rsidRPr="00C60550" w:rsidRDefault="00C60550" w:rsidP="00C60550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color w:val="C00000"/>
              </w:rPr>
            </w:pPr>
            <w:r w:rsidRPr="00C60550">
              <w:rPr>
                <w:rFonts w:asciiTheme="majorHAnsi" w:hAnsiTheme="majorHAnsi"/>
              </w:rPr>
              <w:t>strategische Lesefähigkeit in Vernetzung mit literarischem Lernen anwenden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F84" w:rsidRPr="00291AA0" w:rsidRDefault="00575F84">
            <w:pPr>
              <w:tabs>
                <w:tab w:val="left" w:pos="5720"/>
              </w:tabs>
            </w:pPr>
          </w:p>
        </w:tc>
      </w:tr>
      <w:tr w:rsidR="00575F84" w:rsidRPr="00291AA0" w:rsidTr="00CC6A90">
        <w:trPr>
          <w:trHeight w:val="30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F84" w:rsidRDefault="00575F84">
            <w:pPr>
              <w:tabs>
                <w:tab w:val="left" w:pos="5720"/>
              </w:tabs>
              <w:rPr>
                <w:b/>
              </w:rPr>
            </w:pPr>
            <w:r w:rsidRPr="00291AA0">
              <w:rPr>
                <w:b/>
              </w:rPr>
              <w:t xml:space="preserve">6.3 </w:t>
            </w:r>
            <w:r w:rsidR="00AE4E77">
              <w:rPr>
                <w:b/>
              </w:rPr>
              <w:t xml:space="preserve">       </w:t>
            </w:r>
            <w:r w:rsidRPr="00291AA0">
              <w:rPr>
                <w:b/>
              </w:rPr>
              <w:t>Schreiben</w:t>
            </w:r>
          </w:p>
          <w:p w:rsidR="00575F84" w:rsidRPr="00291AA0" w:rsidRDefault="00575F84">
            <w:pPr>
              <w:tabs>
                <w:tab w:val="left" w:pos="5720"/>
              </w:tabs>
              <w:rPr>
                <w:b/>
              </w:rPr>
            </w:pP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</w:pPr>
            <w:r>
              <w:t>Über Schreibfertigkeiten und Schreib</w:t>
            </w:r>
            <w:r w:rsidRPr="00291AA0">
              <w:t>fähigkeiten verfügen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</w:pPr>
            <w:r w:rsidRPr="00291AA0">
              <w:t>Erlebniserzählung (Schreibpläne)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</w:pPr>
            <w:r w:rsidRPr="00291AA0">
              <w:t>Kreative und produktive Schreibformen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</w:pPr>
            <w:r w:rsidRPr="00291AA0">
              <w:t>Vorgangsbeschreibung</w:t>
            </w:r>
          </w:p>
          <w:p w:rsidR="00575F84" w:rsidRPr="00291AA0" w:rsidRDefault="00575F84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</w:pPr>
            <w:r w:rsidRPr="00291AA0">
              <w:t>Bericht</w:t>
            </w:r>
          </w:p>
          <w:p w:rsidR="00575F84" w:rsidRPr="001E62F9" w:rsidRDefault="00575F84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b/>
              </w:rPr>
            </w:pPr>
            <w:r w:rsidRPr="00291AA0">
              <w:t>Sachlicher Brief</w:t>
            </w:r>
          </w:p>
          <w:p w:rsidR="001E62F9" w:rsidRPr="00575F84" w:rsidRDefault="001E62F9" w:rsidP="00575F8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b/>
              </w:rPr>
            </w:pPr>
            <w:r>
              <w:t>Texte überarbeiten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84" w:rsidRPr="00C60550" w:rsidRDefault="00440439" w:rsidP="001E7BAF">
            <w:pPr>
              <w:tabs>
                <w:tab w:val="left" w:pos="5720"/>
              </w:tabs>
              <w:rPr>
                <w:b/>
                <w:bCs/>
              </w:rPr>
            </w:pPr>
            <w:r w:rsidRPr="00C60550">
              <w:rPr>
                <w:b/>
                <w:bCs/>
              </w:rPr>
              <w:t>Lernbereich 3: Schreiben</w:t>
            </w:r>
            <w:r w:rsidR="0024015E" w:rsidRPr="00C60550">
              <w:rPr>
                <w:b/>
                <w:bCs/>
              </w:rPr>
              <w:t xml:space="preserve"> und</w:t>
            </w:r>
          </w:p>
          <w:p w:rsidR="0024015E" w:rsidRPr="00C60550" w:rsidRDefault="0024015E" w:rsidP="001E7BAF">
            <w:pPr>
              <w:tabs>
                <w:tab w:val="left" w:pos="5720"/>
              </w:tabs>
              <w:rPr>
                <w:b/>
                <w:bCs/>
              </w:rPr>
            </w:pPr>
            <w:r w:rsidRPr="00C60550">
              <w:rPr>
                <w:b/>
                <w:bCs/>
              </w:rPr>
              <w:t>Lernbereich 4:</w:t>
            </w:r>
            <w:r w:rsidR="00C60550" w:rsidRPr="00C60550">
              <w:rPr>
                <w:b/>
                <w:bCs/>
              </w:rPr>
              <w:t xml:space="preserve"> </w:t>
            </w:r>
            <w:r w:rsidRPr="00C60550">
              <w:rPr>
                <w:b/>
                <w:bCs/>
              </w:rPr>
              <w:t>Methodenkompetenzen</w:t>
            </w:r>
          </w:p>
          <w:p w:rsidR="0024015E" w:rsidRPr="00C60550" w:rsidRDefault="0024015E" w:rsidP="001E7BAF">
            <w:pPr>
              <w:tabs>
                <w:tab w:val="left" w:pos="5720"/>
              </w:tabs>
            </w:pPr>
          </w:p>
          <w:p w:rsidR="00C60550" w:rsidRPr="00C60550" w:rsidRDefault="00C60550" w:rsidP="00C60550">
            <w:pPr>
              <w:tabs>
                <w:tab w:val="left" w:pos="5720"/>
              </w:tabs>
              <w:rPr>
                <w:color w:val="C00000"/>
              </w:rPr>
            </w:pPr>
            <w:bookmarkStart w:id="0" w:name="_GoBack"/>
            <w:bookmarkEnd w:id="0"/>
            <w:r w:rsidRPr="00C60550">
              <w:rPr>
                <w:rFonts w:asciiTheme="majorHAnsi" w:hAnsiTheme="majorHAnsi"/>
              </w:rPr>
              <w:t>Grundlegende Schreibkompetenz anwenden und altersentsprechende Schreibaufgaben bewältigen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F84" w:rsidRPr="00291AA0" w:rsidRDefault="00575F84">
            <w:pPr>
              <w:tabs>
                <w:tab w:val="left" w:pos="5720"/>
              </w:tabs>
              <w:rPr>
                <w:b/>
              </w:rPr>
            </w:pPr>
          </w:p>
        </w:tc>
      </w:tr>
      <w:tr w:rsidR="00575F84" w:rsidRPr="00291AA0" w:rsidTr="00CC6A90">
        <w:trPr>
          <w:trHeight w:val="236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84" w:rsidRDefault="00575F84">
            <w:pPr>
              <w:tabs>
                <w:tab w:val="left" w:pos="5720"/>
              </w:tabs>
              <w:rPr>
                <w:b/>
              </w:rPr>
            </w:pPr>
            <w:r w:rsidRPr="00291AA0">
              <w:rPr>
                <w:b/>
              </w:rPr>
              <w:lastRenderedPageBreak/>
              <w:t xml:space="preserve">6.4  Sprachgebrauch und Sprache </w:t>
            </w:r>
          </w:p>
          <w:p w:rsidR="00575F84" w:rsidRDefault="00575F84">
            <w:pPr>
              <w:tabs>
                <w:tab w:val="left" w:pos="5720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91AA0">
              <w:rPr>
                <w:b/>
              </w:rPr>
              <w:t>untersuchen und reflektieren</w:t>
            </w:r>
          </w:p>
          <w:p w:rsidR="001E62F9" w:rsidRDefault="001E62F9">
            <w:pPr>
              <w:tabs>
                <w:tab w:val="left" w:pos="5720"/>
              </w:tabs>
              <w:rPr>
                <w:b/>
              </w:rPr>
            </w:pPr>
          </w:p>
          <w:p w:rsidR="001E62F9" w:rsidRDefault="001E62F9">
            <w:pPr>
              <w:tabs>
                <w:tab w:val="left" w:pos="5720"/>
              </w:tabs>
            </w:pPr>
            <w:r>
              <w:t xml:space="preserve">6.4.1 Sprachliche Verständigung </w:t>
            </w:r>
          </w:p>
          <w:p w:rsidR="001E62F9" w:rsidRDefault="001E62F9">
            <w:pPr>
              <w:tabs>
                <w:tab w:val="left" w:pos="5720"/>
              </w:tabs>
            </w:pPr>
            <w:r>
              <w:t xml:space="preserve">          untersuchen und reflektieren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</w:pPr>
            <w:r>
              <w:t>Fachsprache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</w:pPr>
            <w:r>
              <w:t>Unterschiede mündlicher und schriftlicher Sprachgebrauch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</w:pPr>
            <w:r>
              <w:t>Fremdsprachen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</w:pPr>
            <w:r>
              <w:t>Redensarten und Sprichwörter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</w:pPr>
            <w:r>
              <w:t>Audiovisuelle Medien</w:t>
            </w:r>
          </w:p>
          <w:p w:rsidR="001E62F9" w:rsidRDefault="00852B70" w:rsidP="00852B70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</w:pPr>
            <w:r>
              <w:t>Schriftliche Kommunikationsformen</w:t>
            </w:r>
          </w:p>
          <w:p w:rsidR="001E62F9" w:rsidRPr="007918BF" w:rsidRDefault="001E62F9">
            <w:pPr>
              <w:tabs>
                <w:tab w:val="left" w:pos="5720"/>
              </w:tabs>
            </w:pPr>
            <w:r>
              <w:t xml:space="preserve">6.4.2 </w:t>
            </w:r>
            <w:r w:rsidRPr="007918BF">
              <w:t xml:space="preserve">Sprachliche Strukturen </w:t>
            </w:r>
          </w:p>
          <w:p w:rsidR="001E62F9" w:rsidRPr="007918BF" w:rsidRDefault="001E62F9" w:rsidP="001E62F9">
            <w:pPr>
              <w:pStyle w:val="KeinLeerraum"/>
              <w:rPr>
                <w:sz w:val="24"/>
                <w:szCs w:val="24"/>
              </w:rPr>
            </w:pPr>
            <w:r w:rsidRPr="007918BF">
              <w:rPr>
                <w:sz w:val="24"/>
                <w:szCs w:val="24"/>
              </w:rPr>
              <w:t xml:space="preserve">          untersuchen und reflektieren</w:t>
            </w:r>
          </w:p>
          <w:p w:rsidR="001E62F9" w:rsidRDefault="001E62F9">
            <w:pPr>
              <w:tabs>
                <w:tab w:val="left" w:pos="5720"/>
              </w:tabs>
            </w:pPr>
          </w:p>
          <w:p w:rsidR="00575F84" w:rsidRPr="00852B70" w:rsidRDefault="00852B70" w:rsidP="00575F84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Wortfelder und Synonyme</w:t>
            </w:r>
          </w:p>
          <w:p w:rsidR="00852B70" w:rsidRPr="00852B70" w:rsidRDefault="00852B70" w:rsidP="00575F84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 xml:space="preserve">Wortschöpfungen und Wortableitungen </w:t>
            </w:r>
          </w:p>
          <w:p w:rsidR="00852B70" w:rsidRPr="00852B70" w:rsidRDefault="00852B70" w:rsidP="00575F84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Wortarten mit Konjunktionen/ Präpositionen und ihre Funktion</w:t>
            </w:r>
          </w:p>
          <w:p w:rsidR="00852B70" w:rsidRPr="00852B70" w:rsidRDefault="00852B70" w:rsidP="00575F84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Flexionsformen</w:t>
            </w:r>
          </w:p>
          <w:p w:rsidR="00852B70" w:rsidRPr="00852B70" w:rsidRDefault="00852B70" w:rsidP="00575F84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Konjugieren von Verben und ihre Zeiten</w:t>
            </w:r>
          </w:p>
          <w:p w:rsidR="00852B70" w:rsidRPr="00852B70" w:rsidRDefault="00852B70" w:rsidP="00852B70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Aktiv-und Passivform bei Vorgängen</w:t>
            </w:r>
          </w:p>
          <w:p w:rsidR="00852B70" w:rsidRPr="00852B70" w:rsidRDefault="00852B70" w:rsidP="00852B70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Satzarten</w:t>
            </w:r>
          </w:p>
          <w:p w:rsidR="00852B70" w:rsidRPr="00852B70" w:rsidRDefault="00852B70" w:rsidP="00852B70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Nebensätze</w:t>
            </w:r>
          </w:p>
          <w:p w:rsidR="00852B70" w:rsidRPr="00852B70" w:rsidRDefault="00852B70" w:rsidP="00852B70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Konjunktionen</w:t>
            </w:r>
          </w:p>
          <w:p w:rsidR="00852B70" w:rsidRPr="00852B70" w:rsidRDefault="00852B70" w:rsidP="00852B70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b/>
              </w:rPr>
            </w:pPr>
            <w:r>
              <w:t>Satzglieder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A90" w:rsidRDefault="00CC6A90" w:rsidP="00CC6A90">
            <w:pPr>
              <w:tabs>
                <w:tab w:val="left" w:pos="5720"/>
              </w:tabs>
              <w:rPr>
                <w:b/>
                <w:bCs/>
              </w:rPr>
            </w:pPr>
            <w:r>
              <w:rPr>
                <w:b/>
                <w:bCs/>
              </w:rPr>
              <w:t>Lernbereich 3: Schreiben und</w:t>
            </w:r>
          </w:p>
          <w:p w:rsidR="00CC6A90" w:rsidRDefault="00CC6A90" w:rsidP="00CC6A90">
            <w:pPr>
              <w:tabs>
                <w:tab w:val="left" w:pos="5720"/>
              </w:tabs>
              <w:rPr>
                <w:b/>
                <w:bCs/>
              </w:rPr>
            </w:pPr>
            <w:r>
              <w:rPr>
                <w:b/>
                <w:bCs/>
              </w:rPr>
              <w:t>Lernbereich 4:</w:t>
            </w:r>
            <w:r w:rsidR="00C605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Methodenkompetenzen</w:t>
            </w:r>
          </w:p>
          <w:p w:rsidR="00575F84" w:rsidRDefault="00575F84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C60550" w:rsidP="00440439">
            <w:pPr>
              <w:tabs>
                <w:tab w:val="left" w:pos="5720"/>
              </w:tabs>
              <w:rPr>
                <w:color w:val="C00000"/>
              </w:rPr>
            </w:pPr>
            <w:r w:rsidRPr="00C60550">
              <w:rPr>
                <w:rFonts w:asciiTheme="majorHAnsi" w:hAnsiTheme="majorHAnsi"/>
              </w:rPr>
              <w:t>Grundlegende Schreibkompetenz anwenden und altersentsprechende Schreibaufgaben bewältigen</w:t>
            </w: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  <w:p w:rsidR="00A66F7A" w:rsidRPr="000D3947" w:rsidRDefault="00A66F7A" w:rsidP="00440439">
            <w:pPr>
              <w:tabs>
                <w:tab w:val="left" w:pos="5720"/>
              </w:tabs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84" w:rsidRPr="00291AA0" w:rsidRDefault="00575F84">
            <w:pPr>
              <w:tabs>
                <w:tab w:val="left" w:pos="5720"/>
              </w:tabs>
            </w:pPr>
          </w:p>
        </w:tc>
      </w:tr>
      <w:tr w:rsidR="007918BF" w:rsidRPr="00291AA0" w:rsidTr="00CC6A90">
        <w:trPr>
          <w:trHeight w:val="236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BF" w:rsidRDefault="007918BF">
            <w:pPr>
              <w:tabs>
                <w:tab w:val="left" w:pos="5720"/>
              </w:tabs>
            </w:pPr>
            <w:r>
              <w:t>6.4.3  Richtig schreiben</w:t>
            </w:r>
          </w:p>
          <w:p w:rsidR="007918BF" w:rsidRDefault="007918BF">
            <w:pPr>
              <w:tabs>
                <w:tab w:val="left" w:pos="5720"/>
              </w:tabs>
            </w:pP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Rechtschreibstrategien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Groß- Kleinschreibung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Nominalisierung von Verb  und Adjektiv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Offene und geschlossene Silben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das/ dass Unterscheidung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Fachbegriffe/ Fremdwörter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fehlerfreies Abschreiben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Fehler ausbessern</w:t>
            </w:r>
          </w:p>
          <w:p w:rsidR="00852B70" w:rsidRDefault="00852B70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Übung gezielter Rechtschreib-</w:t>
            </w:r>
            <w:proofErr w:type="spellStart"/>
            <w:r>
              <w:t>fälle</w:t>
            </w:r>
            <w:proofErr w:type="spellEnd"/>
            <w:r>
              <w:t xml:space="preserve"> und individueller Probleme</w:t>
            </w:r>
          </w:p>
          <w:p w:rsidR="00852B70" w:rsidRDefault="00F33743" w:rsidP="00852B70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Satzzeichen richtig einsetzen</w:t>
            </w:r>
          </w:p>
          <w:p w:rsidR="007918BF" w:rsidRDefault="00F33743" w:rsidP="00F33743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</w:pPr>
            <w:r>
              <w:t>Trennen von Wörtern</w:t>
            </w:r>
          </w:p>
          <w:p w:rsidR="00F33743" w:rsidRPr="007918BF" w:rsidRDefault="00F33743" w:rsidP="00F33743">
            <w:pPr>
              <w:pStyle w:val="Listenabsatz"/>
              <w:tabs>
                <w:tab w:val="left" w:pos="5720"/>
              </w:tabs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BF" w:rsidRPr="000D3947" w:rsidRDefault="007918BF" w:rsidP="001E7BAF">
            <w:pPr>
              <w:tabs>
                <w:tab w:val="left" w:pos="5720"/>
              </w:tabs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BF" w:rsidRPr="00291AA0" w:rsidRDefault="007918BF">
            <w:pPr>
              <w:tabs>
                <w:tab w:val="left" w:pos="5720"/>
              </w:tabs>
            </w:pPr>
          </w:p>
        </w:tc>
      </w:tr>
    </w:tbl>
    <w:p w:rsidR="002162D3" w:rsidRPr="00291AA0" w:rsidRDefault="002162D3" w:rsidP="00EC0BA3"/>
    <w:sectPr w:rsidR="002162D3" w:rsidRPr="00291A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0A3"/>
    <w:multiLevelType w:val="hybridMultilevel"/>
    <w:tmpl w:val="93F808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10CBD"/>
    <w:multiLevelType w:val="hybridMultilevel"/>
    <w:tmpl w:val="B184A5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344EB"/>
    <w:multiLevelType w:val="hybridMultilevel"/>
    <w:tmpl w:val="78EC8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253D9"/>
    <w:multiLevelType w:val="hybridMultilevel"/>
    <w:tmpl w:val="F22E5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80FE2"/>
    <w:multiLevelType w:val="hybridMultilevel"/>
    <w:tmpl w:val="EFC019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81074"/>
    <w:multiLevelType w:val="hybridMultilevel"/>
    <w:tmpl w:val="C34E22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12346"/>
    <w:multiLevelType w:val="hybridMultilevel"/>
    <w:tmpl w:val="32DA4C5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04131"/>
    <w:multiLevelType w:val="hybridMultilevel"/>
    <w:tmpl w:val="84D2EE0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FE25B3"/>
    <w:multiLevelType w:val="hybridMultilevel"/>
    <w:tmpl w:val="FC6ED5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11290"/>
    <w:multiLevelType w:val="hybridMultilevel"/>
    <w:tmpl w:val="A0A2E8A6"/>
    <w:lvl w:ilvl="0" w:tplc="0407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8B41B6A"/>
    <w:multiLevelType w:val="hybridMultilevel"/>
    <w:tmpl w:val="AE9072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22372"/>
    <w:multiLevelType w:val="hybridMultilevel"/>
    <w:tmpl w:val="EBB4EC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26B9B"/>
    <w:multiLevelType w:val="hybridMultilevel"/>
    <w:tmpl w:val="B59CA1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00692"/>
    <w:multiLevelType w:val="hybridMultilevel"/>
    <w:tmpl w:val="C6DEADD0"/>
    <w:lvl w:ilvl="0" w:tplc="CB609F90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3019A"/>
    <w:multiLevelType w:val="hybridMultilevel"/>
    <w:tmpl w:val="3FAC1E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71"/>
    <w:rsid w:val="000D3947"/>
    <w:rsid w:val="001E62F9"/>
    <w:rsid w:val="001E7BAF"/>
    <w:rsid w:val="002162D3"/>
    <w:rsid w:val="00236666"/>
    <w:rsid w:val="0024015E"/>
    <w:rsid w:val="00291AA0"/>
    <w:rsid w:val="002A3410"/>
    <w:rsid w:val="00397928"/>
    <w:rsid w:val="00440439"/>
    <w:rsid w:val="004532EB"/>
    <w:rsid w:val="00575F84"/>
    <w:rsid w:val="00592E9C"/>
    <w:rsid w:val="00670CBE"/>
    <w:rsid w:val="006B2409"/>
    <w:rsid w:val="0072672A"/>
    <w:rsid w:val="00740A71"/>
    <w:rsid w:val="007918BF"/>
    <w:rsid w:val="00852B70"/>
    <w:rsid w:val="008C1C7B"/>
    <w:rsid w:val="00916CA3"/>
    <w:rsid w:val="009C7F49"/>
    <w:rsid w:val="00A66F7A"/>
    <w:rsid w:val="00AE4E77"/>
    <w:rsid w:val="00B654E3"/>
    <w:rsid w:val="00C60550"/>
    <w:rsid w:val="00C9465D"/>
    <w:rsid w:val="00CC6A90"/>
    <w:rsid w:val="00EC0BA3"/>
    <w:rsid w:val="00F02890"/>
    <w:rsid w:val="00F3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0A7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0A71"/>
    <w:pPr>
      <w:spacing w:after="0" w:line="240" w:lineRule="auto"/>
    </w:pPr>
    <w:rPr>
      <w:rFonts w:eastAsiaTheme="minorEastAsia"/>
      <w:lang w:eastAsia="ja-JP"/>
    </w:rPr>
  </w:style>
  <w:style w:type="paragraph" w:styleId="Listenabsatz">
    <w:name w:val="List Paragraph"/>
    <w:basedOn w:val="Standard"/>
    <w:uiPriority w:val="34"/>
    <w:qFormat/>
    <w:rsid w:val="00740A71"/>
    <w:pPr>
      <w:spacing w:after="160" w:line="256" w:lineRule="auto"/>
      <w:ind w:left="720"/>
      <w:contextualSpacing/>
    </w:pPr>
    <w:rPr>
      <w:sz w:val="22"/>
      <w:szCs w:val="22"/>
    </w:rPr>
  </w:style>
  <w:style w:type="table" w:styleId="Tabellenraster">
    <w:name w:val="Table Grid"/>
    <w:basedOn w:val="NormaleTabelle"/>
    <w:uiPriority w:val="39"/>
    <w:rsid w:val="00740A71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0B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0BA3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0A7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0A71"/>
    <w:pPr>
      <w:spacing w:after="0" w:line="240" w:lineRule="auto"/>
    </w:pPr>
    <w:rPr>
      <w:rFonts w:eastAsiaTheme="minorEastAsia"/>
      <w:lang w:eastAsia="ja-JP"/>
    </w:rPr>
  </w:style>
  <w:style w:type="paragraph" w:styleId="Listenabsatz">
    <w:name w:val="List Paragraph"/>
    <w:basedOn w:val="Standard"/>
    <w:uiPriority w:val="34"/>
    <w:qFormat/>
    <w:rsid w:val="00740A71"/>
    <w:pPr>
      <w:spacing w:after="160" w:line="256" w:lineRule="auto"/>
      <w:ind w:left="720"/>
      <w:contextualSpacing/>
    </w:pPr>
    <w:rPr>
      <w:sz w:val="22"/>
      <w:szCs w:val="22"/>
    </w:rPr>
  </w:style>
  <w:style w:type="table" w:styleId="Tabellenraster">
    <w:name w:val="Table Grid"/>
    <w:basedOn w:val="NormaleTabelle"/>
    <w:uiPriority w:val="39"/>
    <w:rsid w:val="00740A71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0B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0BA3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Pauker</dc:creator>
  <cp:lastModifiedBy>Almut</cp:lastModifiedBy>
  <cp:revision>2</cp:revision>
  <cp:lastPrinted>2018-10-03T07:49:00Z</cp:lastPrinted>
  <dcterms:created xsi:type="dcterms:W3CDTF">2018-10-17T15:32:00Z</dcterms:created>
  <dcterms:modified xsi:type="dcterms:W3CDTF">2018-10-17T15:32:00Z</dcterms:modified>
</cp:coreProperties>
</file>